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5872" w14:textId="3C37CF20" w:rsidR="00673475" w:rsidRDefault="00C13927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0" wp14:anchorId="4411CE33" wp14:editId="58C49B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756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57943758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 xml:space="preserve">и школьниками; место в </w:t>
      </w:r>
      <w:proofErr w:type="gramStart"/>
      <w:r w:rsidR="00EC1791">
        <w:rPr>
          <w:rFonts w:cs="Times New Roman"/>
          <w:sz w:val="28"/>
          <w:szCs w:val="28"/>
          <w:lang w:eastAsia="ru-RU"/>
        </w:rPr>
        <w:t>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Содержание обучения раскрывает содержательные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линии,</w:t>
      </w:r>
      <w:r w:rsidRPr="00673475">
        <w:rPr>
          <w:rFonts w:cs="Times New Roman"/>
          <w:sz w:val="28"/>
          <w:szCs w:val="28"/>
          <w:lang w:eastAsia="ru-RU"/>
        </w:rPr>
        <w:br/>
        <w:t>которые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="00751BFF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 xml:space="preserve">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proofErr w:type="gram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 xml:space="preserve">зывание,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4 классе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0A0E0995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ми- нута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Нахождение, формулирование одного-двух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  признаков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набора математических объектов: чисел, величин, геометрических фигур. Классификация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объектов по заданному или самостоятельно   установленному   признаку.     Закономерность в ряду чисел, геометрических фигур, объектов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 жизни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Верные (истинные) и неверные (ложные) утверждения, со- держащие количественные, пространственные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  зависимости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  величины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геометрические фигуры, текстовые задачи в одно действие) на группы; </w:t>
      </w:r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порядок выполнения действий в числовом выражении, содержащем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  сложения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на примерах отношения «больше/меньше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«больше/меньше в … », «равно»; использовать математическую символику для составления числовых выражений; </w:t>
      </w:r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выбирать, осуществлять переход от одних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  измерения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394AEDFB" w14:textId="5AD5349E" w:rsidR="00D468DB" w:rsidRPr="00751BFF" w:rsidRDefault="00AB3BD0" w:rsidP="00751B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проверять полноту и правильность заполнения таблиц сложения,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умножения..</w:t>
      </w:r>
      <w:proofErr w:type="gramEnd"/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  задачей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</w:t>
      </w:r>
      <w:proofErr w:type="gramEnd"/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читать, записывать,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  упорядочивать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  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другие; </w:t>
      </w:r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рассуждения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обучающийся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A47FD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proofErr w:type="gramStart"/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  <w:proofErr w:type="gramEnd"/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proofErr w:type="gramStart"/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  <w:proofErr w:type="gramEnd"/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  пределах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Письменное сложение, вычитание чисел в пределах 1000. Действия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  числами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Взаимосвязь умножения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 деления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Письменное умножение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 столбик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Порядок действий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  числовом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 число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 однозначное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Логические рассуждения со связками «если ..., то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... »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Таблицы сложения и умножения: заполнение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  основе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8A3C2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8A3C2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8A3C2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Проверка результата вычислений,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 том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текстовой задачей, решение которой содержит 2-3 действия: анализ, представление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 модели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Построение изученных геометрических фигур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 помощью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Периметр, площадь фигуры, составленной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  двух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Данные о реальных процессах и явлениях окружающего мира, представленные на столбчатых диаграммах, схемах,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 таблицах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Сбор математических данных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  заданном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объекте (числе, величине, геометрической фигуре). Поиск информации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  справочной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Запись информации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 предложенной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Доступные электронные средства обучения, пособия, их использование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под  руководством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8A3C2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безопасной работы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 электронными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8A3C2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8A3C2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Hlk117711949"/>
    <w:bookmarkStart w:id="2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14:paraId="04072450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proofErr w:type="gramStart"/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AB3BD0"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proofErr w:type="gramEnd"/>
      <w:r w:rsidR="00AB3BD0"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14:paraId="6574B5D1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8A3C2E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8A3C2E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Учи.ру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535CDB">
        <w:rPr>
          <w:rFonts w:cs="Times New Roman"/>
          <w:sz w:val="28"/>
          <w:szCs w:val="28"/>
        </w:rPr>
        <w:t>вебинары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14:paraId="26BEF11A" w14:textId="77777777" w:rsidR="00AB3BD0" w:rsidRPr="00535CDB" w:rsidRDefault="008A3C2E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14:paraId="326EE4E5" w14:textId="6BB06937" w:rsidR="00656982" w:rsidRPr="003C2CBE" w:rsidRDefault="008A3C2E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"/>
      <w:r w:rsidR="00AB3BD0" w:rsidRPr="00535CDB">
        <w:rPr>
          <w:rFonts w:cs="Times New Roman"/>
          <w:sz w:val="28"/>
          <w:szCs w:val="28"/>
        </w:rPr>
        <w:t xml:space="preserve"> </w:t>
      </w:r>
      <w:bookmarkEnd w:id="2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897AF" w14:textId="77777777" w:rsidR="00587250" w:rsidRDefault="00587250" w:rsidP="00D468DB">
      <w:pPr>
        <w:spacing w:after="0" w:line="240" w:lineRule="auto"/>
      </w:pPr>
      <w:r>
        <w:separator/>
      </w:r>
    </w:p>
  </w:endnote>
  <w:endnote w:type="continuationSeparator" w:id="0">
    <w:p w14:paraId="7DD64B66" w14:textId="77777777" w:rsidR="00587250" w:rsidRDefault="00587250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3F1D0" w14:textId="77777777" w:rsidR="00587250" w:rsidRDefault="00587250" w:rsidP="00D468DB">
      <w:pPr>
        <w:spacing w:after="0" w:line="240" w:lineRule="auto"/>
      </w:pPr>
      <w:r>
        <w:separator/>
      </w:r>
    </w:p>
  </w:footnote>
  <w:footnote w:type="continuationSeparator" w:id="0">
    <w:p w14:paraId="253A1A5A" w14:textId="77777777" w:rsidR="00587250" w:rsidRDefault="00587250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1E7B23"/>
    <w:rsid w:val="002519C2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87250"/>
    <w:rsid w:val="005912E2"/>
    <w:rsid w:val="00646E8B"/>
    <w:rsid w:val="006563A7"/>
    <w:rsid w:val="00656982"/>
    <w:rsid w:val="00673475"/>
    <w:rsid w:val="006766A9"/>
    <w:rsid w:val="006C70DC"/>
    <w:rsid w:val="00740D2D"/>
    <w:rsid w:val="00751BFF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C13927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6281A"/>
  <w15:docId w15:val="{E5250E12-624A-4C80-99FE-AAE44F3C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i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45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415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61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426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www.yaklass.ru" TargetMode="External"/><Relationship Id="rId132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36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48" Type="http://schemas.openxmlformats.org/officeDocument/2006/relationships/hyperlink" Target="https://www.yaklass.ru" TargetMode="External"/><Relationship Id="rId252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47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428" Type="http://schemas.openxmlformats.org/officeDocument/2006/relationships/hyperlink" Target="https://resh.edu.ru" TargetMode="External"/><Relationship Id="rId232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www.yaklass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resh.edu.ru" TargetMode="External"/><Relationship Id="rId60" Type="http://schemas.openxmlformats.org/officeDocument/2006/relationships/hyperlink" Target="https://www.yaklass.ru" TargetMode="External"/><Relationship Id="rId156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23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125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71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36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82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245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105" Type="http://schemas.openxmlformats.org/officeDocument/2006/relationships/hyperlink" Target="https://www.yaklass.ru" TargetMode="External"/><Relationship Id="rId147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214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35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resh.edu.ru" TargetMode="External"/><Relationship Id="rId8" Type="http://schemas.openxmlformats.org/officeDocument/2006/relationships/image" Target="media/image1.jpg"/><Relationship Id="rId142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51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458" Type="http://schemas.openxmlformats.org/officeDocument/2006/relationships/hyperlink" Target="https://resh.edu.ru" TargetMode="External"/><Relationship Id="rId15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99" Type="http://schemas.openxmlformats.org/officeDocument/2006/relationships/hyperlink" Target="https://www.yaklass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68" Type="http://schemas.openxmlformats.org/officeDocument/2006/relationships/hyperlink" Target="https://uchi.ru" TargetMode="External"/><Relationship Id="rId133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38" Type="http://schemas.openxmlformats.org/officeDocument/2006/relationships/hyperlink" Target="https://uchi.ru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24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166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82" Type="http://schemas.openxmlformats.org/officeDocument/2006/relationships/hyperlink" Target="http://www.4stupeni.ru/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202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115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72" Type="http://schemas.openxmlformats.org/officeDocument/2006/relationships/hyperlink" Target="https://www.yaklass.ru" TargetMode="External"/><Relationship Id="rId375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C6A1-869E-433F-8531-84BCF623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44</Pages>
  <Words>14956</Words>
  <Characters>85250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ППЭ 391</cp:lastModifiedBy>
  <cp:revision>45</cp:revision>
  <cp:lastPrinted>2022-11-01T07:07:00Z</cp:lastPrinted>
  <dcterms:created xsi:type="dcterms:W3CDTF">2022-10-29T15:44:00Z</dcterms:created>
  <dcterms:modified xsi:type="dcterms:W3CDTF">2023-10-18T06:16:00Z</dcterms:modified>
</cp:coreProperties>
</file>